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509" w:rsidRDefault="00147509" w:rsidP="00147509">
      <w:pPr>
        <w:pStyle w:val="a4"/>
        <w:rPr>
          <w:rFonts w:ascii="Times New Roman" w:hAnsi="Times New Roman" w:cs="Times New Roman"/>
          <w:b/>
          <w:bCs/>
          <w:color w:val="30373B"/>
          <w:sz w:val="24"/>
          <w:szCs w:val="24"/>
          <w:bdr w:val="none" w:sz="0" w:space="0" w:color="auto" w:frame="1"/>
        </w:rPr>
      </w:pPr>
      <w:r>
        <w:rPr>
          <w:rFonts w:ascii="Times New Roman" w:hAnsi="Times New Roman" w:cs="Times New Roman"/>
          <w:b/>
          <w:bCs/>
          <w:color w:val="30373B"/>
          <w:sz w:val="24"/>
          <w:szCs w:val="24"/>
          <w:bdr w:val="none" w:sz="0" w:space="0" w:color="auto" w:frame="1"/>
        </w:rPr>
        <w:t>Тема доклада :  «Неуспеваемость- обучающийся- русский язык…»</w:t>
      </w:r>
    </w:p>
    <w:p w:rsidR="00147509" w:rsidRPr="00415AFD" w:rsidRDefault="00147509" w:rsidP="00147509">
      <w:pPr>
        <w:pStyle w:val="a4"/>
        <w:rPr>
          <w:rFonts w:ascii="Times New Roman" w:hAnsi="Times New Roman" w:cs="Times New Roman"/>
          <w:color w:val="30373B"/>
          <w:sz w:val="24"/>
          <w:szCs w:val="24"/>
        </w:rPr>
      </w:pPr>
      <w:r w:rsidRPr="00415AFD">
        <w:rPr>
          <w:rFonts w:ascii="Times New Roman" w:hAnsi="Times New Roman" w:cs="Times New Roman"/>
          <w:b/>
          <w:bCs/>
          <w:color w:val="30373B"/>
          <w:sz w:val="24"/>
          <w:szCs w:val="24"/>
          <w:bdr w:val="none" w:sz="0" w:space="0" w:color="auto" w:frame="1"/>
        </w:rPr>
        <w:t>Введение</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Русский язык - весьма сложная дисциплина, особенно для учеников начальной школы. Поэтому проблема неуспеваемости по русскому языку проявляется особенно остро.</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 xml:space="preserve">Эта тема всегда будет актуальной в связи с многообразием причин, ее порождающих. Все причины учителю знать невозможно, т.к. они очень индивидуальны. Но нужно их по возможности выявлять и устранять всеми возможными способами. </w:t>
      </w:r>
      <w:proofErr w:type="gramStart"/>
      <w:r>
        <w:rPr>
          <w:rFonts w:ascii="MuseoSansCyrl" w:hAnsi="MuseoSansCyrl"/>
          <w:color w:val="30373B"/>
          <w:sz w:val="23"/>
          <w:szCs w:val="23"/>
        </w:rPr>
        <w:t>Без выявления причин трудностей в обучении детей по русскому языку в  школе невозможна эффективная работа по их преодолению</w:t>
      </w:r>
      <w:proofErr w:type="gramEnd"/>
      <w:r>
        <w:rPr>
          <w:rFonts w:ascii="MuseoSansCyrl" w:hAnsi="MuseoSansCyrl"/>
          <w:color w:val="30373B"/>
          <w:sz w:val="23"/>
          <w:szCs w:val="23"/>
        </w:rPr>
        <w:t>, и в конечном итоге, повышению успеваемости учащихся.</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Причины неуспеваемости постоянно меняются и пополняются. Поэтому необходимо все время находить все более совершенные способы и приемы работы по их устранению.</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Педагогу нельзя оставаться равнодушным ни к одной из причин неуспеваемости и оставлять ее без коррекции.</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Объектом нашей работы является процесс обучения русскому языку.</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Предмет - методы и приемы преодоления неуспеваемости школьников по русскому языку.</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Цель: выявить наиболее актуальные причины неуспеваемости учащихся  по русскому языку и найти самые эффективные методы и приемы их предотвращения и исправления.</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Задачи:</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w:t>
      </w:r>
      <w:r>
        <w:rPr>
          <w:rFonts w:ascii="MuseoSansCyrl" w:hAnsi="MuseoSansCyrl"/>
          <w:color w:val="30373B"/>
          <w:sz w:val="23"/>
          <w:szCs w:val="23"/>
          <w:bdr w:val="none" w:sz="0" w:space="0" w:color="auto" w:frame="1"/>
        </w:rPr>
        <w:t xml:space="preserve">выявить </w:t>
      </w:r>
      <w:proofErr w:type="spellStart"/>
      <w:proofErr w:type="gramStart"/>
      <w:r>
        <w:rPr>
          <w:rFonts w:ascii="MuseoSansCyrl" w:hAnsi="MuseoSansCyrl"/>
          <w:color w:val="30373B"/>
          <w:sz w:val="23"/>
          <w:szCs w:val="23"/>
          <w:bdr w:val="none" w:sz="0" w:space="0" w:color="auto" w:frame="1"/>
        </w:rPr>
        <w:t>психолого</w:t>
      </w:r>
      <w:proofErr w:type="spellEnd"/>
      <w:r>
        <w:rPr>
          <w:rFonts w:ascii="MuseoSansCyrl" w:hAnsi="MuseoSansCyrl"/>
          <w:color w:val="30373B"/>
          <w:sz w:val="23"/>
          <w:szCs w:val="23"/>
          <w:bdr w:val="none" w:sz="0" w:space="0" w:color="auto" w:frame="1"/>
        </w:rPr>
        <w:t xml:space="preserve"> - педагогические</w:t>
      </w:r>
      <w:proofErr w:type="gramEnd"/>
      <w:r>
        <w:rPr>
          <w:rFonts w:ascii="MuseoSansCyrl" w:hAnsi="MuseoSansCyrl"/>
          <w:color w:val="30373B"/>
          <w:sz w:val="23"/>
          <w:szCs w:val="23"/>
          <w:bdr w:val="none" w:sz="0" w:space="0" w:color="auto" w:frame="1"/>
        </w:rPr>
        <w:t xml:space="preserve"> и физиологические причины неуспеваемости школьников;</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w:t>
      </w:r>
      <w:r>
        <w:rPr>
          <w:rFonts w:ascii="MuseoSansCyrl" w:hAnsi="MuseoSansCyrl"/>
          <w:color w:val="30373B"/>
          <w:sz w:val="23"/>
          <w:szCs w:val="23"/>
          <w:bdr w:val="none" w:sz="0" w:space="0" w:color="auto" w:frame="1"/>
        </w:rPr>
        <w:t>рассмотреть как можно больше способов их предотвращения;</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w:t>
      </w:r>
      <w:r>
        <w:rPr>
          <w:rFonts w:ascii="MuseoSansCyrl" w:hAnsi="MuseoSansCyrl"/>
          <w:color w:val="30373B"/>
          <w:sz w:val="23"/>
          <w:szCs w:val="23"/>
          <w:bdr w:val="none" w:sz="0" w:space="0" w:color="auto" w:frame="1"/>
        </w:rPr>
        <w:t>сделать выводы о наиболее продуктивных методах решения данной проблемы.</w:t>
      </w:r>
      <w:r>
        <w:rPr>
          <w:rStyle w:val="apple-converted-space"/>
          <w:rFonts w:ascii="MuseoSansCyrl" w:hAnsi="MuseoSansCyrl"/>
          <w:color w:val="30373B"/>
          <w:sz w:val="23"/>
          <w:szCs w:val="23"/>
          <w:bdr w:val="none" w:sz="0" w:space="0" w:color="auto" w:frame="1"/>
        </w:rPr>
        <w:t> </w:t>
      </w:r>
      <w:r>
        <w:rPr>
          <w:rFonts w:ascii="MuseoSansCyrl" w:hAnsi="MuseoSansCyrl"/>
          <w:color w:val="30373B"/>
          <w:sz w:val="23"/>
          <w:szCs w:val="23"/>
          <w:bdr w:val="none" w:sz="0" w:space="0" w:color="auto" w:frame="1"/>
        </w:rPr>
        <w:br/>
      </w:r>
      <w:r>
        <w:rPr>
          <w:rFonts w:ascii="MuseoSansCyrl" w:hAnsi="MuseoSansCyrl"/>
          <w:color w:val="30373B"/>
          <w:sz w:val="23"/>
          <w:szCs w:val="23"/>
          <w:bdr w:val="none" w:sz="0" w:space="0" w:color="auto" w:frame="1"/>
        </w:rPr>
        <w:br/>
      </w:r>
      <w:r>
        <w:rPr>
          <w:rFonts w:ascii="MuseoSansCyrl" w:hAnsi="MuseoSansCyrl"/>
          <w:b/>
          <w:bCs/>
          <w:color w:val="30373B"/>
          <w:sz w:val="23"/>
          <w:szCs w:val="23"/>
          <w:bdr w:val="none" w:sz="0" w:space="0" w:color="auto" w:frame="1"/>
        </w:rPr>
        <w:t>1. Причины и способы выявления неуспеваемости  школьников по русскому языку</w:t>
      </w:r>
      <w:r>
        <w:rPr>
          <w:rStyle w:val="apple-converted-space"/>
          <w:rFonts w:ascii="MuseoSansCyrl" w:hAnsi="MuseoSansCyrl"/>
          <w:color w:val="30373B"/>
          <w:sz w:val="23"/>
          <w:szCs w:val="23"/>
        </w:rPr>
        <w:t> </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b/>
          <w:bCs/>
          <w:color w:val="30373B"/>
          <w:sz w:val="23"/>
          <w:szCs w:val="23"/>
          <w:bdr w:val="none" w:sz="0" w:space="0" w:color="auto" w:frame="1"/>
        </w:rPr>
        <w:t>1 Психолого-педагогические и физиологические причины неуспеваемости</w:t>
      </w:r>
      <w:r>
        <w:rPr>
          <w:rStyle w:val="apple-converted-space"/>
          <w:rFonts w:ascii="MuseoSansCyrl" w:hAnsi="MuseoSansCyrl"/>
          <w:color w:val="30373B"/>
          <w:sz w:val="23"/>
          <w:szCs w:val="23"/>
        </w:rPr>
        <w:t> </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С каждым годом в школе увеличивается количество учеников со слабой мотивацией к обучению.</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Подходов к классификации причин школьной неуспеваемости достаточно много. Причиной неуспеваемости ученика могут служить следующие факторы:</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w:t>
      </w:r>
      <w:r>
        <w:rPr>
          <w:rFonts w:ascii="MuseoSansCyrl" w:hAnsi="MuseoSansCyrl"/>
          <w:color w:val="30373B"/>
          <w:sz w:val="23"/>
          <w:szCs w:val="23"/>
          <w:bdr w:val="none" w:sz="0" w:space="0" w:color="auto" w:frame="1"/>
        </w:rPr>
        <w:t>патология беременности и родов матери;</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w:t>
      </w:r>
      <w:r>
        <w:rPr>
          <w:rFonts w:ascii="MuseoSansCyrl" w:hAnsi="MuseoSansCyrl"/>
          <w:color w:val="30373B"/>
          <w:sz w:val="23"/>
          <w:szCs w:val="23"/>
          <w:bdr w:val="none" w:sz="0" w:space="0" w:color="auto" w:frame="1"/>
        </w:rPr>
        <w:t>плохая наследственность;</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w:t>
      </w:r>
      <w:r>
        <w:rPr>
          <w:rFonts w:ascii="MuseoSansCyrl" w:hAnsi="MuseoSansCyrl"/>
          <w:color w:val="30373B"/>
          <w:sz w:val="23"/>
          <w:szCs w:val="23"/>
          <w:bdr w:val="none" w:sz="0" w:space="0" w:color="auto" w:frame="1"/>
        </w:rPr>
        <w:t>травмы, тяжелые заболевания;</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w:t>
      </w:r>
      <w:r>
        <w:rPr>
          <w:rFonts w:ascii="MuseoSansCyrl" w:hAnsi="MuseoSansCyrl"/>
          <w:color w:val="30373B"/>
          <w:sz w:val="23"/>
          <w:szCs w:val="23"/>
          <w:bdr w:val="none" w:sz="0" w:space="0" w:color="auto" w:frame="1"/>
        </w:rPr>
        <w:t>временная задержка психического развития;</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w:t>
      </w:r>
      <w:r>
        <w:rPr>
          <w:rFonts w:ascii="MuseoSansCyrl" w:hAnsi="MuseoSansCyrl"/>
          <w:color w:val="30373B"/>
          <w:sz w:val="23"/>
          <w:szCs w:val="23"/>
          <w:bdr w:val="none" w:sz="0" w:space="0" w:color="auto" w:frame="1"/>
        </w:rPr>
        <w:t>неблагополучные семьи;</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w:t>
      </w:r>
      <w:r>
        <w:rPr>
          <w:rFonts w:ascii="MuseoSansCyrl" w:hAnsi="MuseoSansCyrl"/>
          <w:color w:val="30373B"/>
          <w:sz w:val="23"/>
          <w:szCs w:val="23"/>
          <w:bdr w:val="none" w:sz="0" w:space="0" w:color="auto" w:frame="1"/>
        </w:rPr>
        <w:t>социально - экономическая ситуация, которая снизила материальный уровень жизни людей (родители работают на двух-трех работах, а обучающийся  предоставлен сам себе);</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w:t>
      </w:r>
      <w:r>
        <w:rPr>
          <w:rFonts w:ascii="MuseoSansCyrl" w:hAnsi="MuseoSansCyrl"/>
          <w:color w:val="30373B"/>
          <w:sz w:val="23"/>
          <w:szCs w:val="23"/>
          <w:bdr w:val="none" w:sz="0" w:space="0" w:color="auto" w:frame="1"/>
        </w:rPr>
        <w:t>плохая экологическая ситуация, загрязнение атмосферы и окружающей среды;</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w:t>
      </w:r>
      <w:r>
        <w:rPr>
          <w:rFonts w:ascii="MuseoSansCyrl" w:hAnsi="MuseoSansCyrl"/>
          <w:color w:val="30373B"/>
          <w:sz w:val="23"/>
          <w:szCs w:val="23"/>
          <w:bdr w:val="none" w:sz="0" w:space="0" w:color="auto" w:frame="1"/>
        </w:rPr>
        <w:t>недостаточный уровень готовности к учебе;</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bdr w:val="none" w:sz="0" w:space="0" w:color="auto" w:frame="1"/>
        </w:rPr>
      </w:pPr>
      <w:r>
        <w:rPr>
          <w:rFonts w:ascii="MuseoSansCyrl" w:hAnsi="MuseoSansCyrl"/>
          <w:color w:val="30373B"/>
          <w:sz w:val="23"/>
          <w:szCs w:val="23"/>
        </w:rPr>
        <w:t>·запущенность с начала обучения.</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 xml:space="preserve"> </w:t>
      </w:r>
      <w:proofErr w:type="gramStart"/>
      <w:r>
        <w:rPr>
          <w:rFonts w:ascii="MuseoSansCyrl" w:hAnsi="MuseoSansCyrl"/>
          <w:color w:val="30373B"/>
          <w:sz w:val="23"/>
          <w:szCs w:val="23"/>
        </w:rPr>
        <w:t xml:space="preserve">Однако  школьная неуспеваемость может быть следствием причин как непсихологического характера (семейно-бытовые условия, педагогическая запущенность, уровень образования родителей, половозрастные особенности и др.), так и психологического характера (недостатки в познавательной, </w:t>
      </w:r>
      <w:proofErr w:type="spellStart"/>
      <w:r>
        <w:rPr>
          <w:rFonts w:ascii="MuseoSansCyrl" w:hAnsi="MuseoSansCyrl"/>
          <w:color w:val="30373B"/>
          <w:sz w:val="23"/>
          <w:szCs w:val="23"/>
        </w:rPr>
        <w:t>потребностно-мотивационной</w:t>
      </w:r>
      <w:proofErr w:type="spellEnd"/>
      <w:r>
        <w:rPr>
          <w:rFonts w:ascii="MuseoSansCyrl" w:hAnsi="MuseoSansCyrl"/>
          <w:color w:val="30373B"/>
          <w:sz w:val="23"/>
          <w:szCs w:val="23"/>
        </w:rPr>
        <w:t xml:space="preserve"> сферах, индивидуально-психологические особенности учащихся, </w:t>
      </w:r>
      <w:proofErr w:type="spellStart"/>
      <w:r>
        <w:rPr>
          <w:rFonts w:ascii="MuseoSansCyrl" w:hAnsi="MuseoSansCyrl"/>
          <w:color w:val="30373B"/>
          <w:sz w:val="23"/>
          <w:szCs w:val="23"/>
        </w:rPr>
        <w:t>несформированность</w:t>
      </w:r>
      <w:proofErr w:type="spellEnd"/>
      <w:r>
        <w:rPr>
          <w:rFonts w:ascii="MuseoSansCyrl" w:hAnsi="MuseoSansCyrl"/>
          <w:color w:val="30373B"/>
          <w:sz w:val="23"/>
          <w:szCs w:val="23"/>
        </w:rPr>
        <w:t xml:space="preserve"> процессов анализа и синтеза и др.).</w:t>
      </w:r>
      <w:proofErr w:type="gramEnd"/>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Также  причиной низкого усвоения знаний часто является недостаточность развития мыслительной деятельности у учащихся, в частности, таких основных ее операций, как анализ и синтез, слабое развитие регуляторных процессов интеллектуальной деятельности. Кроме того, учителю следует учитывать особенности психомоторного (двигательного) развития слабоуспевающих школьников, т.е. их способность к тонкой двигательной координации.</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 xml:space="preserve">Самую  распространенную классификацию причин школьной неуспеваемости предлагает А.П. </w:t>
      </w:r>
      <w:proofErr w:type="spellStart"/>
      <w:r>
        <w:rPr>
          <w:rFonts w:ascii="MuseoSansCyrl" w:hAnsi="MuseoSansCyrl"/>
          <w:color w:val="30373B"/>
          <w:sz w:val="23"/>
          <w:szCs w:val="23"/>
        </w:rPr>
        <w:t>Вельдина</w:t>
      </w:r>
      <w:proofErr w:type="spellEnd"/>
      <w:r>
        <w:rPr>
          <w:rFonts w:ascii="MuseoSansCyrl" w:hAnsi="MuseoSansCyrl"/>
          <w:color w:val="30373B"/>
          <w:sz w:val="23"/>
          <w:szCs w:val="23"/>
        </w:rPr>
        <w:t xml:space="preserve"> и опирается в ее составлении на взаимосвязь между причиной и последствием. Ниже приведена данная классификация</w:t>
      </w:r>
      <w:proofErr w:type="gramStart"/>
      <w:r>
        <w:rPr>
          <w:rFonts w:ascii="MuseoSansCyrl" w:hAnsi="MuseoSansCyrl"/>
          <w:color w:val="30373B"/>
          <w:sz w:val="23"/>
          <w:szCs w:val="23"/>
        </w:rPr>
        <w:t>:</w:t>
      </w:r>
      <w:proofErr w:type="gramEnd"/>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 В письменных работах пропускает буквы.</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Причины:</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w:t>
      </w:r>
      <w:r>
        <w:rPr>
          <w:rFonts w:ascii="MuseoSansCyrl" w:hAnsi="MuseoSansCyrl"/>
          <w:color w:val="30373B"/>
          <w:sz w:val="23"/>
          <w:szCs w:val="23"/>
          <w:bdr w:val="none" w:sz="0" w:space="0" w:color="auto" w:frame="1"/>
        </w:rPr>
        <w:t>низкий уровень развития фонематического слуха;</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w:t>
      </w:r>
      <w:r>
        <w:rPr>
          <w:rFonts w:ascii="MuseoSansCyrl" w:hAnsi="MuseoSansCyrl"/>
          <w:color w:val="30373B"/>
          <w:sz w:val="23"/>
          <w:szCs w:val="23"/>
          <w:bdr w:val="none" w:sz="0" w:space="0" w:color="auto" w:frame="1"/>
        </w:rPr>
        <w:t>слабая концентрация внимания;</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w:t>
      </w:r>
      <w:r>
        <w:rPr>
          <w:rFonts w:ascii="MuseoSansCyrl" w:hAnsi="MuseoSansCyrl"/>
          <w:color w:val="30373B"/>
          <w:sz w:val="23"/>
          <w:szCs w:val="23"/>
          <w:bdr w:val="none" w:sz="0" w:space="0" w:color="auto" w:frame="1"/>
        </w:rPr>
        <w:t>низкий уровень развития наглядно-действенного мышления;</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lastRenderedPageBreak/>
        <w:t>·</w:t>
      </w:r>
      <w:proofErr w:type="spellStart"/>
      <w:r>
        <w:rPr>
          <w:rFonts w:ascii="MuseoSansCyrl" w:hAnsi="MuseoSansCyrl"/>
          <w:color w:val="30373B"/>
          <w:sz w:val="23"/>
          <w:szCs w:val="23"/>
          <w:bdr w:val="none" w:sz="0" w:space="0" w:color="auto" w:frame="1"/>
        </w:rPr>
        <w:t>несформированность</w:t>
      </w:r>
      <w:proofErr w:type="spellEnd"/>
      <w:r>
        <w:rPr>
          <w:rFonts w:ascii="MuseoSansCyrl" w:hAnsi="MuseoSansCyrl"/>
          <w:color w:val="30373B"/>
          <w:sz w:val="23"/>
          <w:szCs w:val="23"/>
          <w:bdr w:val="none" w:sz="0" w:space="0" w:color="auto" w:frame="1"/>
        </w:rPr>
        <w:t xml:space="preserve"> приемов самоконтроля;</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w:t>
      </w:r>
      <w:r>
        <w:rPr>
          <w:rFonts w:ascii="MuseoSansCyrl" w:hAnsi="MuseoSansCyrl"/>
          <w:color w:val="30373B"/>
          <w:sz w:val="23"/>
          <w:szCs w:val="23"/>
          <w:bdr w:val="none" w:sz="0" w:space="0" w:color="auto" w:frame="1"/>
        </w:rPr>
        <w:t>индивидуальные типологические особенности личности.</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 Неразвитость орфографической зоркости.</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Причины:</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w:t>
      </w:r>
      <w:r>
        <w:rPr>
          <w:rFonts w:ascii="MuseoSansCyrl" w:hAnsi="MuseoSansCyrl"/>
          <w:color w:val="30373B"/>
          <w:sz w:val="23"/>
          <w:szCs w:val="23"/>
          <w:bdr w:val="none" w:sz="0" w:space="0" w:color="auto" w:frame="1"/>
        </w:rPr>
        <w:t>низкий уровень развития произвольности внимания;</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w:t>
      </w:r>
      <w:r>
        <w:rPr>
          <w:rFonts w:ascii="MuseoSansCyrl" w:hAnsi="MuseoSansCyrl"/>
          <w:color w:val="30373B"/>
          <w:sz w:val="23"/>
          <w:szCs w:val="23"/>
          <w:bdr w:val="none" w:sz="0" w:space="0" w:color="auto" w:frame="1"/>
        </w:rPr>
        <w:t>низкий уровень объема распределения внимания;</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w:t>
      </w:r>
      <w:proofErr w:type="spellStart"/>
      <w:r>
        <w:rPr>
          <w:rFonts w:ascii="MuseoSansCyrl" w:hAnsi="MuseoSansCyrl"/>
          <w:color w:val="30373B"/>
          <w:sz w:val="23"/>
          <w:szCs w:val="23"/>
          <w:bdr w:val="none" w:sz="0" w:space="0" w:color="auto" w:frame="1"/>
        </w:rPr>
        <w:t>несформированность</w:t>
      </w:r>
      <w:proofErr w:type="spellEnd"/>
      <w:r>
        <w:rPr>
          <w:rFonts w:ascii="MuseoSansCyrl" w:hAnsi="MuseoSansCyrl"/>
          <w:color w:val="30373B"/>
          <w:sz w:val="23"/>
          <w:szCs w:val="23"/>
          <w:bdr w:val="none" w:sz="0" w:space="0" w:color="auto" w:frame="1"/>
        </w:rPr>
        <w:t xml:space="preserve"> приемов учебной работы;</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w:t>
      </w:r>
      <w:r>
        <w:rPr>
          <w:rFonts w:ascii="MuseoSansCyrl" w:hAnsi="MuseoSansCyrl"/>
          <w:color w:val="30373B"/>
          <w:sz w:val="23"/>
          <w:szCs w:val="23"/>
          <w:bdr w:val="none" w:sz="0" w:space="0" w:color="auto" w:frame="1"/>
        </w:rPr>
        <w:t>низкий уровень развития кратковременной зрительной памяти;</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w:t>
      </w:r>
      <w:r>
        <w:rPr>
          <w:rFonts w:ascii="MuseoSansCyrl" w:hAnsi="MuseoSansCyrl"/>
          <w:color w:val="30373B"/>
          <w:sz w:val="23"/>
          <w:szCs w:val="23"/>
          <w:bdr w:val="none" w:sz="0" w:space="0" w:color="auto" w:frame="1"/>
        </w:rPr>
        <w:t>слабое развитие фонематического слуха;</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w:t>
      </w:r>
      <w:r>
        <w:rPr>
          <w:rFonts w:ascii="MuseoSansCyrl" w:hAnsi="MuseoSansCyrl"/>
          <w:color w:val="30373B"/>
          <w:sz w:val="23"/>
          <w:szCs w:val="23"/>
          <w:bdr w:val="none" w:sz="0" w:space="0" w:color="auto" w:frame="1"/>
        </w:rPr>
        <w:t>низкий уровень развития наглядно-действенного мышления.</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 Плохо списывает с доски, с текста.</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Причины:</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w:t>
      </w:r>
      <w:proofErr w:type="spellStart"/>
      <w:r>
        <w:rPr>
          <w:rFonts w:ascii="MuseoSansCyrl" w:hAnsi="MuseoSansCyrl"/>
          <w:color w:val="30373B"/>
          <w:sz w:val="23"/>
          <w:szCs w:val="23"/>
          <w:bdr w:val="none" w:sz="0" w:space="0" w:color="auto" w:frame="1"/>
        </w:rPr>
        <w:t>несформированность</w:t>
      </w:r>
      <w:proofErr w:type="spellEnd"/>
      <w:r>
        <w:rPr>
          <w:rFonts w:ascii="MuseoSansCyrl" w:hAnsi="MuseoSansCyrl"/>
          <w:color w:val="30373B"/>
          <w:sz w:val="23"/>
          <w:szCs w:val="23"/>
          <w:bdr w:val="none" w:sz="0" w:space="0" w:color="auto" w:frame="1"/>
        </w:rPr>
        <w:t xml:space="preserve"> предпосылок учебной деятельности;</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w:t>
      </w:r>
      <w:r>
        <w:rPr>
          <w:rFonts w:ascii="MuseoSansCyrl" w:hAnsi="MuseoSansCyrl"/>
          <w:color w:val="30373B"/>
          <w:sz w:val="23"/>
          <w:szCs w:val="23"/>
          <w:bdr w:val="none" w:sz="0" w:space="0" w:color="auto" w:frame="1"/>
        </w:rPr>
        <w:t>низкий уровень развития произвольности внимания;</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w:t>
      </w:r>
      <w:r>
        <w:rPr>
          <w:rFonts w:ascii="MuseoSansCyrl" w:hAnsi="MuseoSansCyrl"/>
          <w:color w:val="30373B"/>
          <w:sz w:val="23"/>
          <w:szCs w:val="23"/>
          <w:bdr w:val="none" w:sz="0" w:space="0" w:color="auto" w:frame="1"/>
        </w:rPr>
        <w:t>низкий уровень переключения внимания;</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w:t>
      </w:r>
      <w:r>
        <w:rPr>
          <w:rFonts w:ascii="MuseoSansCyrl" w:hAnsi="MuseoSansCyrl"/>
          <w:color w:val="30373B"/>
          <w:sz w:val="23"/>
          <w:szCs w:val="23"/>
          <w:bdr w:val="none" w:sz="0" w:space="0" w:color="auto" w:frame="1"/>
        </w:rPr>
        <w:t xml:space="preserve">низкий уровень развития кратковременной памяти. </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 xml:space="preserve">Однако с трудностями обучения  обучающиеся справляются по - </w:t>
      </w:r>
      <w:proofErr w:type="gramStart"/>
      <w:r>
        <w:rPr>
          <w:rFonts w:ascii="MuseoSansCyrl" w:hAnsi="MuseoSansCyrl"/>
          <w:color w:val="30373B"/>
          <w:sz w:val="23"/>
          <w:szCs w:val="23"/>
        </w:rPr>
        <w:t>разному</w:t>
      </w:r>
      <w:proofErr w:type="gramEnd"/>
      <w:r>
        <w:rPr>
          <w:rFonts w:ascii="MuseoSansCyrl" w:hAnsi="MuseoSansCyrl"/>
          <w:color w:val="30373B"/>
          <w:sz w:val="23"/>
          <w:szCs w:val="23"/>
        </w:rPr>
        <w:t>.  Одни старательно пытаются устранить пробелы в знаниях, другие же попросту не обращают ни на что внимания.</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b/>
          <w:bCs/>
          <w:color w:val="30373B"/>
          <w:sz w:val="23"/>
          <w:szCs w:val="23"/>
          <w:bdr w:val="none" w:sz="0" w:space="0" w:color="auto" w:frame="1"/>
        </w:rPr>
        <w:t>1.2 Типы заданий для выявления причин неуспеваемости</w:t>
      </w:r>
      <w:r>
        <w:rPr>
          <w:rStyle w:val="apple-converted-space"/>
          <w:rFonts w:ascii="MuseoSansCyrl" w:hAnsi="MuseoSansCyrl"/>
          <w:color w:val="30373B"/>
          <w:sz w:val="23"/>
          <w:szCs w:val="23"/>
        </w:rPr>
        <w:t> </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Чтобы начать работу по устранению причин неуспеваемости, нужно их выявить</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w:t>
      </w:r>
      <w:r>
        <w:rPr>
          <w:rFonts w:ascii="MuseoSansCyrl" w:hAnsi="MuseoSansCyrl"/>
          <w:color w:val="30373B"/>
          <w:sz w:val="23"/>
          <w:szCs w:val="23"/>
          <w:bdr w:val="none" w:sz="0" w:space="0" w:color="auto" w:frame="1"/>
        </w:rPr>
        <w:t>Выявление причин, связанных с недостатками процессов произвольного внимания:</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hint="eastAsia"/>
          <w:color w:val="30373B"/>
          <w:sz w:val="23"/>
          <w:szCs w:val="23"/>
        </w:rPr>
        <w:t>У</w:t>
      </w:r>
      <w:r>
        <w:rPr>
          <w:rFonts w:ascii="MuseoSansCyrl" w:hAnsi="MuseoSansCyrl"/>
          <w:color w:val="30373B"/>
          <w:sz w:val="23"/>
          <w:szCs w:val="23"/>
        </w:rPr>
        <w:t>ченику  предлагается без ошибок переписать следующие строчки: АММАДАМА РЕБЕРГЕ АССАМАСА ГЕСКЛАЛА ЕССАНЕССАС ДАТАЛАТТА; ЕНАЛССТАДЕ ЕНАДСЛАТ ЕТАЛЬТАРРС УСОКГАТА ЛИММОДОРА КЛАТИМОР; РЕТАБЕРТА НОРАСОТАННА ДЕБАРУГА КАЛЛИХАРРА ФИЛИТАДЕРРА и др.;</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 xml:space="preserve">корректурная проба: используются бланки с несколькими рядами букв. Ученику предлагается в течение 5-7 минут как можно быстрее просматривать ряды букв и вычеркивать заданным образом 2-3 буквы </w:t>
      </w:r>
      <w:proofErr w:type="gramStart"/>
      <w:r>
        <w:rPr>
          <w:rFonts w:ascii="MuseoSansCyrl" w:hAnsi="MuseoSansCyrl"/>
          <w:color w:val="30373B"/>
          <w:sz w:val="23"/>
          <w:szCs w:val="23"/>
        </w:rPr>
        <w:t xml:space="preserve">( </w:t>
      </w:r>
      <w:proofErr w:type="gramEnd"/>
      <w:r>
        <w:rPr>
          <w:rFonts w:ascii="MuseoSansCyrl" w:hAnsi="MuseoSansCyrl"/>
          <w:color w:val="30373B"/>
          <w:sz w:val="23"/>
          <w:szCs w:val="23"/>
        </w:rPr>
        <w:t>например, букву «а» зачеркивать, а букву «к» подчеркивать). Фиксируется количество просмотренных букв за отведенное время и количество допущенных ошибок (пропуск буквы или неправильно зачеркнутые буквы) (</w:t>
      </w:r>
      <w:proofErr w:type="gramStart"/>
      <w:r>
        <w:rPr>
          <w:rFonts w:ascii="MuseoSansCyrl" w:hAnsi="MuseoSansCyrl"/>
          <w:color w:val="30373B"/>
          <w:sz w:val="23"/>
          <w:szCs w:val="23"/>
        </w:rPr>
        <w:t>см</w:t>
      </w:r>
      <w:proofErr w:type="gramEnd"/>
      <w:r>
        <w:rPr>
          <w:rFonts w:ascii="MuseoSansCyrl" w:hAnsi="MuseoSansCyrl"/>
          <w:color w:val="30373B"/>
          <w:sz w:val="23"/>
          <w:szCs w:val="23"/>
        </w:rPr>
        <w:t>. Приложение №2)</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bdr w:val="none" w:sz="0" w:space="0" w:color="auto" w:frame="1"/>
        </w:rPr>
      </w:pPr>
      <w:r>
        <w:rPr>
          <w:rFonts w:ascii="MuseoSansCyrl" w:hAnsi="MuseoSansCyrl"/>
          <w:color w:val="30373B"/>
          <w:sz w:val="23"/>
          <w:szCs w:val="23"/>
        </w:rPr>
        <w:t>2.</w:t>
      </w:r>
      <w:r>
        <w:rPr>
          <w:rFonts w:ascii="MuseoSansCyrl" w:hAnsi="MuseoSansCyrl"/>
          <w:color w:val="30373B"/>
          <w:sz w:val="23"/>
          <w:szCs w:val="23"/>
          <w:bdr w:val="none" w:sz="0" w:space="0" w:color="auto" w:frame="1"/>
        </w:rPr>
        <w:t>Выявление причин, связанных с неумением анализировать буквы и выделять их в слове. Задание «Найди слово»: выбрать и подчеркнуть те буквосочетания и слова, которые написаны до черты. Эта работа, конечно, должна проводиться в начальном звене, но ведь никогда не говори никогда, поэтому данная работа поможет осознанно относиться к работе по русскому языку.</w:t>
      </w:r>
      <w:r>
        <w:rPr>
          <w:rFonts w:ascii="MuseoSansCyrl" w:hAnsi="MuseoSansCyrl"/>
          <w:color w:val="30373B"/>
          <w:sz w:val="23"/>
          <w:szCs w:val="23"/>
          <w:bdr w:val="none" w:sz="0" w:space="0" w:color="auto" w:frame="1"/>
        </w:rPr>
        <w:br/>
      </w:r>
      <w:r>
        <w:rPr>
          <w:rFonts w:ascii="MuseoSansCyrl" w:hAnsi="MuseoSansCyrl"/>
          <w:color w:val="30373B"/>
          <w:sz w:val="23"/>
          <w:szCs w:val="23"/>
        </w:rPr>
        <w:t>3.</w:t>
      </w:r>
      <w:r>
        <w:rPr>
          <w:rFonts w:ascii="MuseoSansCyrl" w:hAnsi="MuseoSansCyrl"/>
          <w:color w:val="30373B"/>
          <w:sz w:val="23"/>
          <w:szCs w:val="23"/>
          <w:bdr w:val="none" w:sz="0" w:space="0" w:color="auto" w:frame="1"/>
        </w:rPr>
        <w:t>Задание «Найди ошибки»: ученику предлагается найти ошибки в тексте</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 xml:space="preserve">4. </w:t>
      </w:r>
      <w:r>
        <w:rPr>
          <w:rFonts w:ascii="MuseoSansCyrl" w:hAnsi="MuseoSansCyrl"/>
          <w:color w:val="30373B"/>
          <w:sz w:val="23"/>
          <w:szCs w:val="23"/>
          <w:bdr w:val="none" w:sz="0" w:space="0" w:color="auto" w:frame="1"/>
        </w:rPr>
        <w:t xml:space="preserve"> Задание «Пиктограммы»: ученику выдается лист бумаги, разделенный на 20 клеток (5 клеток по горизонтали и 4 клетки по вертикали). Его задача состоит в том, чтобы запомнить 20 слов и словосочетаний (конкретного и абстрактного содержания), которые учитель будет произносить с интервалом в 7-10 с. При этом ученик должен в каждой клеточке последовательно в соответствии с называемым учителем словом или словосочетанием рисовать его какое-либо условное изображение </w:t>
      </w:r>
      <w:proofErr w:type="gramStart"/>
      <w:r>
        <w:rPr>
          <w:rFonts w:ascii="MuseoSansCyrl" w:hAnsi="MuseoSansCyrl"/>
          <w:color w:val="30373B"/>
          <w:sz w:val="23"/>
          <w:szCs w:val="23"/>
          <w:bdr w:val="none" w:sz="0" w:space="0" w:color="auto" w:frame="1"/>
        </w:rPr>
        <w:t>-п</w:t>
      </w:r>
      <w:proofErr w:type="gramEnd"/>
      <w:r>
        <w:rPr>
          <w:rFonts w:ascii="MuseoSansCyrl" w:hAnsi="MuseoSansCyrl"/>
          <w:color w:val="30373B"/>
          <w:sz w:val="23"/>
          <w:szCs w:val="23"/>
          <w:bdr w:val="none" w:sz="0" w:space="0" w:color="auto" w:frame="1"/>
        </w:rPr>
        <w:t>иктограмму, не используя при этом буквы или цифры. Через некоторое время (10-15 минут) ученику необходимо, глядя на свои пиктограммы, вспомнить как можно больше слов и словосочетаний и записать их в нижней части клетки под соответствующей пиктограммой.</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bdr w:val="none" w:sz="0" w:space="0" w:color="auto" w:frame="1"/>
        </w:rPr>
      </w:pPr>
      <w:r>
        <w:rPr>
          <w:rFonts w:ascii="MuseoSansCyrl" w:hAnsi="MuseoSansCyrl"/>
          <w:color w:val="30373B"/>
          <w:sz w:val="23"/>
          <w:szCs w:val="23"/>
        </w:rPr>
        <w:t>.</w:t>
      </w:r>
      <w:r>
        <w:rPr>
          <w:rFonts w:ascii="MuseoSansCyrl" w:hAnsi="MuseoSansCyrl"/>
          <w:color w:val="30373B"/>
          <w:sz w:val="23"/>
          <w:szCs w:val="23"/>
          <w:bdr w:val="none" w:sz="0" w:space="0" w:color="auto" w:frame="1"/>
        </w:rPr>
        <w:t>Выявление недостатков звукобуквенного анализа.</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bdr w:val="none" w:sz="0" w:space="0" w:color="auto" w:frame="1"/>
        </w:rPr>
        <w:t xml:space="preserve"> Задания:</w:t>
      </w:r>
      <w:r>
        <w:rPr>
          <w:rFonts w:ascii="MuseoSansCyrl" w:hAnsi="MuseoSansCyrl"/>
          <w:color w:val="30373B"/>
          <w:sz w:val="23"/>
          <w:szCs w:val="23"/>
        </w:rPr>
        <w:t xml:space="preserve"> определить количество звуков в словах </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bdr w:val="none" w:sz="0" w:space="0" w:color="auto" w:frame="1"/>
        </w:rPr>
      </w:pPr>
      <w:r>
        <w:rPr>
          <w:rFonts w:ascii="MuseoSansCyrl" w:hAnsi="MuseoSansCyrl"/>
          <w:color w:val="30373B"/>
          <w:sz w:val="23"/>
          <w:szCs w:val="23"/>
        </w:rPr>
        <w:t>7.</w:t>
      </w:r>
      <w:r>
        <w:rPr>
          <w:rFonts w:ascii="MuseoSansCyrl" w:hAnsi="MuseoSansCyrl"/>
          <w:color w:val="30373B"/>
          <w:sz w:val="23"/>
          <w:szCs w:val="23"/>
          <w:bdr w:val="none" w:sz="0" w:space="0" w:color="auto" w:frame="1"/>
        </w:rPr>
        <w:t xml:space="preserve">Выявление особенностей артикуляции. </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bdr w:val="none" w:sz="0" w:space="0" w:color="auto" w:frame="1"/>
        </w:rPr>
        <w:t>Задания:</w:t>
      </w:r>
      <w:r>
        <w:rPr>
          <w:rFonts w:ascii="MuseoSansCyrl" w:hAnsi="MuseoSansCyrl"/>
          <w:color w:val="30373B"/>
          <w:sz w:val="23"/>
          <w:szCs w:val="23"/>
        </w:rPr>
        <w:t xml:space="preserve"> произнести гласные звуки: ученику нужно произнести гласные звуки, </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 xml:space="preserve"> ученик должен произнести согласные звуки, которые часто слабо дифференцируются </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На самом деле вся работа строится на индивидуальном подходе, так как причины слабой успеваемости у всех разные.</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b/>
          <w:bCs/>
          <w:color w:val="30373B"/>
          <w:sz w:val="23"/>
          <w:szCs w:val="23"/>
          <w:bdr w:val="none" w:sz="0" w:space="0" w:color="auto" w:frame="1"/>
        </w:rPr>
        <w:t>2. Пути преодоления неуспеваемости  по русскому языку</w:t>
      </w:r>
      <w:r>
        <w:rPr>
          <w:rStyle w:val="apple-converted-space"/>
          <w:rFonts w:ascii="MuseoSansCyrl" w:hAnsi="MuseoSansCyrl"/>
          <w:color w:val="30373B"/>
          <w:sz w:val="23"/>
          <w:szCs w:val="23"/>
        </w:rPr>
        <w:t> </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b/>
          <w:bCs/>
          <w:color w:val="30373B"/>
          <w:sz w:val="23"/>
          <w:szCs w:val="23"/>
          <w:bdr w:val="none" w:sz="0" w:space="0" w:color="auto" w:frame="1"/>
        </w:rPr>
        <w:t>.1 Виды заданий со слабоуспевающими детьми</w:t>
      </w:r>
      <w:r>
        <w:rPr>
          <w:rStyle w:val="apple-converted-space"/>
          <w:rFonts w:ascii="MuseoSansCyrl" w:hAnsi="MuseoSansCyrl"/>
          <w:color w:val="30373B"/>
          <w:sz w:val="23"/>
          <w:szCs w:val="23"/>
        </w:rPr>
        <w:t> </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 xml:space="preserve">Обучение слабоуспевающих учащихся необходимо проводить по специальной программе, которая, с одной стороны, должна быть всесторонней, а с другой - должна быть доступной для </w:t>
      </w:r>
      <w:r>
        <w:rPr>
          <w:rFonts w:ascii="MuseoSansCyrl" w:hAnsi="MuseoSansCyrl"/>
          <w:color w:val="30373B"/>
          <w:sz w:val="23"/>
          <w:szCs w:val="23"/>
        </w:rPr>
        <w:lastRenderedPageBreak/>
        <w:t>применения в условиях современной наполняемости классов и учебной загруженности учителей.</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 xml:space="preserve">В системе специальных знаний обязательным является создание условий, которые обеспечивали бы целесообразный и эффективный характер деятельности каждого учащегося. Для сильных учащихся подбирают знания, требующие самостоятельности, творческого поиска, высокого уровня обобщения и систематизации изучаемого материала. </w:t>
      </w:r>
      <w:proofErr w:type="gramStart"/>
      <w:r>
        <w:rPr>
          <w:rFonts w:ascii="MuseoSansCyrl" w:hAnsi="MuseoSansCyrl"/>
          <w:color w:val="30373B"/>
          <w:sz w:val="23"/>
          <w:szCs w:val="23"/>
        </w:rPr>
        <w:t>Для слабых подбирают задания, повышающие активность в процессе восприятия и осмысления материала, оказывающие школьникам оперативную помощь в процессе первичного закрепления материала, обучающие приемам рациональной умственной деятельности, способствующие систематизации и совершенствованию знаний.</w:t>
      </w:r>
      <w:proofErr w:type="gramEnd"/>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Типы заданий: вставить пропущенные буквы, попытаться объяснить их правописание,</w:t>
      </w:r>
    </w:p>
    <w:p w:rsidR="00147509" w:rsidRPr="00415AFD"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bdr w:val="none" w:sz="0" w:space="0" w:color="auto" w:frame="1"/>
        </w:rPr>
      </w:pPr>
      <w:r>
        <w:rPr>
          <w:rFonts w:ascii="MuseoSansCyrl" w:hAnsi="MuseoSansCyrl" w:hint="eastAsia"/>
          <w:color w:val="30373B"/>
          <w:sz w:val="23"/>
          <w:szCs w:val="23"/>
        </w:rPr>
        <w:t>П</w:t>
      </w:r>
      <w:r>
        <w:rPr>
          <w:rFonts w:ascii="MuseoSansCyrl" w:hAnsi="MuseoSansCyrl"/>
          <w:color w:val="30373B"/>
          <w:sz w:val="23"/>
          <w:szCs w:val="23"/>
        </w:rPr>
        <w:t>одобрать к словам проверочные слова</w:t>
      </w:r>
      <w:r>
        <w:rPr>
          <w:rFonts w:ascii="MuseoSansCyrl" w:hAnsi="MuseoSansCyrl"/>
          <w:color w:val="30373B"/>
          <w:sz w:val="23"/>
          <w:szCs w:val="23"/>
          <w:bdr w:val="none" w:sz="0" w:space="0" w:color="auto" w:frame="1"/>
        </w:rPr>
        <w:t xml:space="preserve">, поставить слова </w:t>
      </w:r>
      <w:proofErr w:type="gramStart"/>
      <w:r>
        <w:rPr>
          <w:rFonts w:ascii="MuseoSansCyrl" w:hAnsi="MuseoSansCyrl"/>
          <w:color w:val="30373B"/>
          <w:sz w:val="23"/>
          <w:szCs w:val="23"/>
          <w:bdr w:val="none" w:sz="0" w:space="0" w:color="auto" w:frame="1"/>
        </w:rPr>
        <w:t>во</w:t>
      </w:r>
      <w:proofErr w:type="gramEnd"/>
      <w:r>
        <w:rPr>
          <w:rFonts w:ascii="MuseoSansCyrl" w:hAnsi="MuseoSansCyrl"/>
          <w:color w:val="30373B"/>
          <w:sz w:val="23"/>
          <w:szCs w:val="23"/>
          <w:bdr w:val="none" w:sz="0" w:space="0" w:color="auto" w:frame="1"/>
        </w:rPr>
        <w:t xml:space="preserve"> множественное число, выписать из текста слова, которые указывают действие предмета,  задания со вспомогательными вопросами. Вопросы могут быть направлены на воспроизведение теоретической информации, а также практических умений и навыков. Цель использования таких вопросов - помочь учащимся вспомнить задания, которые являются необходимой основой для выполнения заданий. Например: «Что нужно сделать в этом упражнении? Какую часть речи мы называем существительным?» и т.д.; задания с сопутствующими указаниями и инструкциями. В начале изучения теоретического положения могут использоваться задания с указаниями, разъяснениями, которые должны способствовать усвоению изучаемого материала. Например: «Прочитайте текст. Найдите в нем слова, обозначающие предмет</w:t>
      </w:r>
      <w:proofErr w:type="gramStart"/>
      <w:r>
        <w:rPr>
          <w:rFonts w:ascii="MuseoSansCyrl" w:hAnsi="MuseoSansCyrl"/>
          <w:color w:val="30373B"/>
          <w:sz w:val="23"/>
          <w:szCs w:val="23"/>
          <w:bdr w:val="none" w:sz="0" w:space="0" w:color="auto" w:frame="1"/>
        </w:rPr>
        <w:t xml:space="preserve">.» </w:t>
      </w:r>
      <w:proofErr w:type="gramEnd"/>
      <w:r>
        <w:rPr>
          <w:rFonts w:ascii="MuseoSansCyrl" w:hAnsi="MuseoSansCyrl"/>
          <w:color w:val="30373B"/>
          <w:sz w:val="23"/>
          <w:szCs w:val="23"/>
          <w:bdr w:val="none" w:sz="0" w:space="0" w:color="auto" w:frame="1"/>
        </w:rPr>
        <w:t xml:space="preserve">и т.д.; задания с теоретическими справками направлены на формирование умений обосновывать выбор того или иного действия соответствующей теории, воспитание привычки контролировать выбор формы или орфограммы определенным правилам. Пример применения правила при определении спряжения глаголов: </w:t>
      </w:r>
      <w:proofErr w:type="spellStart"/>
      <w:r>
        <w:rPr>
          <w:rFonts w:ascii="MuseoSansCyrl" w:hAnsi="MuseoSansCyrl"/>
          <w:color w:val="30373B"/>
          <w:sz w:val="23"/>
          <w:szCs w:val="23"/>
          <w:bdr w:val="none" w:sz="0" w:space="0" w:color="auto" w:frame="1"/>
        </w:rPr>
        <w:t>уч</w:t>
      </w:r>
      <w:proofErr w:type="spellEnd"/>
      <w:r>
        <w:rPr>
          <w:rFonts w:ascii="MuseoSansCyrl" w:hAnsi="MuseoSansCyrl"/>
          <w:color w:val="30373B"/>
          <w:sz w:val="23"/>
          <w:szCs w:val="23"/>
          <w:bdr w:val="none" w:sz="0" w:space="0" w:color="auto" w:frame="1"/>
        </w:rPr>
        <w:t xml:space="preserve">..м - образую неопределенную форму учить, глагол на </w:t>
      </w:r>
      <w:proofErr w:type="gramStart"/>
      <w:r>
        <w:rPr>
          <w:rFonts w:ascii="MuseoSansCyrl" w:hAnsi="MuseoSansCyrl"/>
          <w:color w:val="30373B"/>
          <w:sz w:val="23"/>
          <w:szCs w:val="23"/>
          <w:bdr w:val="none" w:sz="0" w:space="0" w:color="auto" w:frame="1"/>
        </w:rPr>
        <w:t>-</w:t>
      </w:r>
      <w:proofErr w:type="spellStart"/>
      <w:r>
        <w:rPr>
          <w:rFonts w:ascii="MuseoSansCyrl" w:hAnsi="MuseoSansCyrl"/>
          <w:color w:val="30373B"/>
          <w:sz w:val="23"/>
          <w:szCs w:val="23"/>
          <w:bdr w:val="none" w:sz="0" w:space="0" w:color="auto" w:frame="1"/>
        </w:rPr>
        <w:t>и</w:t>
      </w:r>
      <w:proofErr w:type="gramEnd"/>
      <w:r>
        <w:rPr>
          <w:rFonts w:ascii="MuseoSansCyrl" w:hAnsi="MuseoSansCyrl"/>
          <w:color w:val="30373B"/>
          <w:sz w:val="23"/>
          <w:szCs w:val="23"/>
          <w:bdr w:val="none" w:sz="0" w:space="0" w:color="auto" w:frame="1"/>
        </w:rPr>
        <w:t>ть</w:t>
      </w:r>
      <w:proofErr w:type="spellEnd"/>
      <w:r>
        <w:rPr>
          <w:rFonts w:ascii="MuseoSansCyrl" w:hAnsi="MuseoSansCyrl"/>
          <w:color w:val="30373B"/>
          <w:sz w:val="23"/>
          <w:szCs w:val="23"/>
          <w:bdr w:val="none" w:sz="0" w:space="0" w:color="auto" w:frame="1"/>
        </w:rPr>
        <w:t>, значит, он 2-го спряжения, или самостоятельно составить схему или таблицу, т.е. представить материал в определенном порядке. Например, составить схему написания НЕ со всеми частями речи или способы словообразования.</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bdr w:val="none" w:sz="0" w:space="0" w:color="auto" w:frame="1"/>
        </w:rPr>
        <w:t>Проблемно-познавательное задание помогает учащимся овладеть основными логическими операциями, такими, как сравнение, анализ, обобщение и т.п. Например, сравнить слова коса и коса.</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bdr w:val="none" w:sz="0" w:space="0" w:color="auto" w:frame="1"/>
        </w:rPr>
        <w:t>Задания с выбором ответа. Например, тест:</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bdr w:val="none" w:sz="0" w:space="0" w:color="auto" w:frame="1"/>
        </w:rPr>
        <w:t xml:space="preserve">Задание на восстановление деформированного текста. </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proofErr w:type="gramStart"/>
      <w:r>
        <w:rPr>
          <w:rFonts w:ascii="MuseoSansCyrl" w:hAnsi="MuseoSansCyrl"/>
          <w:color w:val="30373B"/>
          <w:sz w:val="23"/>
          <w:szCs w:val="23"/>
          <w:bdr w:val="none" w:sz="0" w:space="0" w:color="auto" w:frame="1"/>
        </w:rPr>
        <w:t xml:space="preserve">Творческие задания разного </w:t>
      </w:r>
      <w:proofErr w:type="gramEnd"/>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proofErr w:type="gramStart"/>
      <w:r>
        <w:rPr>
          <w:rFonts w:ascii="MuseoSansCyrl" w:hAnsi="MuseoSansCyrl"/>
          <w:color w:val="30373B"/>
          <w:sz w:val="23"/>
          <w:szCs w:val="23"/>
        </w:rPr>
        <w:t xml:space="preserve">Достаточно эффективным может быть и прием, который используется Ш.А. </w:t>
      </w:r>
      <w:proofErr w:type="spellStart"/>
      <w:r>
        <w:rPr>
          <w:rFonts w:ascii="MuseoSansCyrl" w:hAnsi="MuseoSansCyrl"/>
          <w:color w:val="30373B"/>
          <w:sz w:val="23"/>
          <w:szCs w:val="23"/>
        </w:rPr>
        <w:t>Амонашвили</w:t>
      </w:r>
      <w:proofErr w:type="spellEnd"/>
      <w:r>
        <w:rPr>
          <w:rFonts w:ascii="MuseoSansCyrl" w:hAnsi="MuseoSansCyrl"/>
          <w:color w:val="30373B"/>
          <w:sz w:val="23"/>
          <w:szCs w:val="23"/>
        </w:rPr>
        <w:t>, - превращение отстающего ученика в «учителя», наставника, помогающего слабому.</w:t>
      </w:r>
      <w:proofErr w:type="gramEnd"/>
      <w:r>
        <w:rPr>
          <w:rFonts w:ascii="MuseoSansCyrl" w:hAnsi="MuseoSansCyrl"/>
          <w:color w:val="30373B"/>
          <w:sz w:val="23"/>
          <w:szCs w:val="23"/>
        </w:rPr>
        <w:t xml:space="preserve"> Вычленение «успешных» сфер деятельности слабоуспевающего школьника позволяет изменить отношение к нему педагогов, родителей, учеников в лучшую сторону.</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 xml:space="preserve">Рекомендуется закреплять осознание школьником имеющихся у него достижений и успехов. Отталкиваясь от них, нужно </w:t>
      </w:r>
      <w:proofErr w:type="gramStart"/>
      <w:r>
        <w:rPr>
          <w:rFonts w:ascii="MuseoSansCyrl" w:hAnsi="MuseoSansCyrl"/>
          <w:color w:val="30373B"/>
          <w:sz w:val="23"/>
          <w:szCs w:val="23"/>
        </w:rPr>
        <w:t>помогать ему воспринимать</w:t>
      </w:r>
      <w:proofErr w:type="gramEnd"/>
      <w:r>
        <w:rPr>
          <w:rFonts w:ascii="MuseoSansCyrl" w:hAnsi="MuseoSansCyrl"/>
          <w:color w:val="30373B"/>
          <w:sz w:val="23"/>
          <w:szCs w:val="23"/>
        </w:rPr>
        <w:t xml:space="preserve"> очередное учебное задание само по себе, без воспоминаний о переживаниях, которые ему сопутствовали при прежних неудачах.</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Нужно поощрять учащегося и направлять на конечный результат. Для этого, тренируя волю учащегося</w:t>
      </w:r>
      <w:proofErr w:type="gramStart"/>
      <w:r>
        <w:rPr>
          <w:rFonts w:ascii="MuseoSansCyrl" w:hAnsi="MuseoSansCyrl"/>
          <w:color w:val="30373B"/>
          <w:sz w:val="23"/>
          <w:szCs w:val="23"/>
        </w:rPr>
        <w:t xml:space="preserve"> ,</w:t>
      </w:r>
      <w:proofErr w:type="gramEnd"/>
      <w:r>
        <w:rPr>
          <w:rFonts w:ascii="MuseoSansCyrl" w:hAnsi="MuseoSansCyrl"/>
          <w:color w:val="30373B"/>
          <w:sz w:val="23"/>
          <w:szCs w:val="23"/>
        </w:rPr>
        <w:t xml:space="preserve"> нужно заставлять его доводить начатое дело до конца (например, решить трудную орфографическую задачу сразу, не откладывая ее на «потом» при первых же ошибках). Особое внимание стоит обратить на характер и форму порицания и поощрения слабоуспевающего ученика. Немаловажно, каков тон речи учителя в момент порицания.</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Раздражение, злость в голосе вызывают только негативную реакцию ученика. Нужно стараться говорить с ним спокойно, доброжелательно и заинтересованно.</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proofErr w:type="gramStart"/>
      <w:r>
        <w:rPr>
          <w:rFonts w:ascii="MuseoSansCyrl" w:hAnsi="MuseoSansCyrl"/>
          <w:color w:val="30373B"/>
          <w:sz w:val="23"/>
          <w:szCs w:val="23"/>
        </w:rPr>
        <w:t>Следует обращать внимание и на такие моменты, связанные с получаемой неуспевающим оценкой, как ее подробное обоснование, а также выделение тех критериев, по которым идет оценивание с тем, чтобы они были понятны самим учащимся.</w:t>
      </w:r>
      <w:proofErr w:type="gramEnd"/>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 xml:space="preserve">Постепенно воспитывая у неуспевающего школьника уверенность в себе, в своих возможностях и изменяя тем самым </w:t>
      </w:r>
      <w:proofErr w:type="gramStart"/>
      <w:r>
        <w:rPr>
          <w:rFonts w:ascii="MuseoSansCyrl" w:hAnsi="MuseoSansCyrl"/>
          <w:color w:val="30373B"/>
          <w:sz w:val="23"/>
          <w:szCs w:val="23"/>
        </w:rPr>
        <w:t>его</w:t>
      </w:r>
      <w:proofErr w:type="gramEnd"/>
      <w:r>
        <w:rPr>
          <w:rFonts w:ascii="MuseoSansCyrl" w:hAnsi="MuseoSansCyrl"/>
          <w:color w:val="30373B"/>
          <w:sz w:val="23"/>
          <w:szCs w:val="23"/>
        </w:rPr>
        <w:t xml:space="preserve"> отношение к своей неуспеваемости, следует затем переходить к постановке перед ним конкретной и четкой цели по преодолению отставания в учебе.</w:t>
      </w:r>
      <w:r>
        <w:rPr>
          <w:rStyle w:val="apple-converted-space"/>
          <w:rFonts w:ascii="MuseoSansCyrl" w:hAnsi="MuseoSansCyrl"/>
          <w:color w:val="30373B"/>
          <w:sz w:val="23"/>
          <w:szCs w:val="23"/>
        </w:rPr>
        <w:t> </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b/>
          <w:bCs/>
          <w:color w:val="30373B"/>
          <w:sz w:val="23"/>
          <w:szCs w:val="23"/>
          <w:bdr w:val="none" w:sz="0" w:space="0" w:color="auto" w:frame="1"/>
        </w:rPr>
        <w:t>.2 Организация самостоятельной работы слабоуспевающих учащихся на уроках русского языка</w:t>
      </w:r>
      <w:r>
        <w:rPr>
          <w:rStyle w:val="apple-converted-space"/>
          <w:rFonts w:ascii="MuseoSansCyrl" w:hAnsi="MuseoSansCyrl"/>
          <w:color w:val="30373B"/>
          <w:sz w:val="23"/>
          <w:szCs w:val="23"/>
        </w:rPr>
        <w:t> </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lastRenderedPageBreak/>
        <w:t>Один из главных путей преодоления школьной неуспеваемости по русскому языку является организация самостоятельной работы. Самостоятельная работа на уроках русского языка только тогда будет давать положительные результаты, когда слабоуспевающие ученики научатся выполнять ее правильно и быстро.</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Чтобы работать самостоятельно, ученику   нужно владеть техникой письма. Процесс овладения техникой письма невозможен без орфографической грамотности. Предупреждение орфографических ошибок - одно из главных условий успешного обучения учащихся грамотному письму</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Важно, чтобы в процессе самостоятельной работы учащиеся пользовались алгоритмом списывания.</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 xml:space="preserve">V </w:t>
      </w:r>
      <w:r>
        <w:rPr>
          <w:rFonts w:ascii="MuseoSansCyrl" w:hAnsi="MuseoSansCyrl"/>
          <w:color w:val="30373B"/>
          <w:sz w:val="23"/>
          <w:szCs w:val="23"/>
          <w:bdr w:val="none" w:sz="0" w:space="0" w:color="auto" w:frame="1"/>
        </w:rPr>
        <w:t>Внимательно прочитай предложение, текст (осмысли его).</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V</w:t>
      </w:r>
      <w:proofErr w:type="gramStart"/>
      <w:r>
        <w:rPr>
          <w:rFonts w:ascii="MuseoSansCyrl" w:hAnsi="MuseoSansCyrl"/>
          <w:color w:val="30373B"/>
          <w:sz w:val="23"/>
          <w:szCs w:val="23"/>
        </w:rPr>
        <w:t xml:space="preserve"> </w:t>
      </w:r>
      <w:r>
        <w:rPr>
          <w:rFonts w:ascii="MuseoSansCyrl" w:hAnsi="MuseoSansCyrl"/>
          <w:color w:val="30373B"/>
          <w:sz w:val="23"/>
          <w:szCs w:val="23"/>
          <w:bdr w:val="none" w:sz="0" w:space="0" w:color="auto" w:frame="1"/>
        </w:rPr>
        <w:t>П</w:t>
      </w:r>
      <w:proofErr w:type="gramEnd"/>
      <w:r>
        <w:rPr>
          <w:rFonts w:ascii="MuseoSansCyrl" w:hAnsi="MuseoSansCyrl"/>
          <w:color w:val="30373B"/>
          <w:sz w:val="23"/>
          <w:szCs w:val="23"/>
          <w:bdr w:val="none" w:sz="0" w:space="0" w:color="auto" w:frame="1"/>
        </w:rPr>
        <w:t>овтори его, не заглядывая в текст.</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V</w:t>
      </w:r>
      <w:proofErr w:type="gramStart"/>
      <w:r>
        <w:rPr>
          <w:rFonts w:ascii="MuseoSansCyrl" w:hAnsi="MuseoSansCyrl"/>
          <w:color w:val="30373B"/>
          <w:sz w:val="23"/>
          <w:szCs w:val="23"/>
        </w:rPr>
        <w:t xml:space="preserve"> </w:t>
      </w:r>
      <w:r>
        <w:rPr>
          <w:rFonts w:ascii="MuseoSansCyrl" w:hAnsi="MuseoSansCyrl"/>
          <w:color w:val="30373B"/>
          <w:sz w:val="23"/>
          <w:szCs w:val="23"/>
          <w:bdr w:val="none" w:sz="0" w:space="0" w:color="auto" w:frame="1"/>
        </w:rPr>
        <w:t>Н</w:t>
      </w:r>
      <w:proofErr w:type="gramEnd"/>
      <w:r>
        <w:rPr>
          <w:rFonts w:ascii="MuseoSansCyrl" w:hAnsi="MuseoSansCyrl"/>
          <w:color w:val="30373B"/>
          <w:sz w:val="23"/>
          <w:szCs w:val="23"/>
          <w:bdr w:val="none" w:sz="0" w:space="0" w:color="auto" w:frame="1"/>
        </w:rPr>
        <w:t>айди все орфограммы.</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V</w:t>
      </w:r>
      <w:proofErr w:type="gramStart"/>
      <w:r>
        <w:rPr>
          <w:rFonts w:ascii="MuseoSansCyrl" w:hAnsi="MuseoSansCyrl"/>
          <w:color w:val="30373B"/>
          <w:sz w:val="23"/>
          <w:szCs w:val="23"/>
        </w:rPr>
        <w:t xml:space="preserve"> </w:t>
      </w:r>
      <w:r>
        <w:rPr>
          <w:rFonts w:ascii="MuseoSansCyrl" w:hAnsi="MuseoSansCyrl"/>
          <w:color w:val="30373B"/>
          <w:sz w:val="23"/>
          <w:szCs w:val="23"/>
          <w:bdr w:val="none" w:sz="0" w:space="0" w:color="auto" w:frame="1"/>
        </w:rPr>
        <w:t>П</w:t>
      </w:r>
      <w:proofErr w:type="gramEnd"/>
      <w:r>
        <w:rPr>
          <w:rFonts w:ascii="MuseoSansCyrl" w:hAnsi="MuseoSansCyrl"/>
          <w:color w:val="30373B"/>
          <w:sz w:val="23"/>
          <w:szCs w:val="23"/>
          <w:bdr w:val="none" w:sz="0" w:space="0" w:color="auto" w:frame="1"/>
        </w:rPr>
        <w:t xml:space="preserve">рочитай </w:t>
      </w:r>
      <w:proofErr w:type="spellStart"/>
      <w:r>
        <w:rPr>
          <w:rFonts w:ascii="MuseoSansCyrl" w:hAnsi="MuseoSansCyrl"/>
          <w:color w:val="30373B"/>
          <w:sz w:val="23"/>
          <w:szCs w:val="23"/>
          <w:bdr w:val="none" w:sz="0" w:space="0" w:color="auto" w:frame="1"/>
        </w:rPr>
        <w:t>орфографически</w:t>
      </w:r>
      <w:proofErr w:type="spellEnd"/>
      <w:r>
        <w:rPr>
          <w:rFonts w:ascii="MuseoSansCyrl" w:hAnsi="MuseoSansCyrl"/>
          <w:color w:val="30373B"/>
          <w:sz w:val="23"/>
          <w:szCs w:val="23"/>
          <w:bdr w:val="none" w:sz="0" w:space="0" w:color="auto" w:frame="1"/>
        </w:rPr>
        <w:t>.</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V</w:t>
      </w:r>
      <w:proofErr w:type="gramStart"/>
      <w:r>
        <w:rPr>
          <w:rFonts w:ascii="MuseoSansCyrl" w:hAnsi="MuseoSansCyrl"/>
          <w:color w:val="30373B"/>
          <w:sz w:val="23"/>
          <w:szCs w:val="23"/>
        </w:rPr>
        <w:t xml:space="preserve"> </w:t>
      </w:r>
      <w:r>
        <w:rPr>
          <w:rFonts w:ascii="MuseoSansCyrl" w:hAnsi="MuseoSansCyrl"/>
          <w:color w:val="30373B"/>
          <w:sz w:val="23"/>
          <w:szCs w:val="23"/>
          <w:bdr w:val="none" w:sz="0" w:space="0" w:color="auto" w:frame="1"/>
        </w:rPr>
        <w:t>П</w:t>
      </w:r>
      <w:proofErr w:type="gramEnd"/>
      <w:r>
        <w:rPr>
          <w:rFonts w:ascii="MuseoSansCyrl" w:hAnsi="MuseoSansCyrl"/>
          <w:color w:val="30373B"/>
          <w:sz w:val="23"/>
          <w:szCs w:val="23"/>
          <w:bdr w:val="none" w:sz="0" w:space="0" w:color="auto" w:frame="1"/>
        </w:rPr>
        <w:t>иши, диктуя себе по слогам.</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V</w:t>
      </w:r>
      <w:proofErr w:type="gramStart"/>
      <w:r>
        <w:rPr>
          <w:rFonts w:ascii="MuseoSansCyrl" w:hAnsi="MuseoSansCyrl"/>
          <w:color w:val="30373B"/>
          <w:sz w:val="23"/>
          <w:szCs w:val="23"/>
        </w:rPr>
        <w:t xml:space="preserve"> </w:t>
      </w:r>
      <w:r>
        <w:rPr>
          <w:rFonts w:ascii="MuseoSansCyrl" w:hAnsi="MuseoSansCyrl"/>
          <w:color w:val="30373B"/>
          <w:sz w:val="23"/>
          <w:szCs w:val="23"/>
          <w:bdr w:val="none" w:sz="0" w:space="0" w:color="auto" w:frame="1"/>
        </w:rPr>
        <w:t>П</w:t>
      </w:r>
      <w:proofErr w:type="gramEnd"/>
      <w:r>
        <w:rPr>
          <w:rFonts w:ascii="MuseoSansCyrl" w:hAnsi="MuseoSansCyrl"/>
          <w:color w:val="30373B"/>
          <w:sz w:val="23"/>
          <w:szCs w:val="23"/>
          <w:bdr w:val="none" w:sz="0" w:space="0" w:color="auto" w:frame="1"/>
        </w:rPr>
        <w:t>роверь написанное.</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Работа с карточками, которая также используется в самостоятельной работе учащихся, дает полную картину усвоения учащимися изучаемой орфограммы. Подобная работа дисциплинирует</w:t>
      </w:r>
      <w:proofErr w:type="gramStart"/>
      <w:r>
        <w:rPr>
          <w:rFonts w:ascii="MuseoSansCyrl" w:hAnsi="MuseoSansCyrl"/>
          <w:color w:val="30373B"/>
          <w:sz w:val="23"/>
          <w:szCs w:val="23"/>
        </w:rPr>
        <w:t xml:space="preserve"> ,</w:t>
      </w:r>
      <w:proofErr w:type="gramEnd"/>
      <w:r>
        <w:rPr>
          <w:rFonts w:ascii="MuseoSansCyrl" w:hAnsi="MuseoSansCyrl"/>
          <w:color w:val="30373B"/>
          <w:sz w:val="23"/>
          <w:szCs w:val="23"/>
        </w:rPr>
        <w:t xml:space="preserve"> экономит время. </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b/>
          <w:bCs/>
          <w:color w:val="30373B"/>
          <w:sz w:val="23"/>
          <w:szCs w:val="23"/>
          <w:bdr w:val="none" w:sz="0" w:space="0" w:color="auto" w:frame="1"/>
        </w:rPr>
        <w:t>.3 Работа со слабоуспевающими учениками на консультативных занятиях</w:t>
      </w:r>
      <w:r>
        <w:rPr>
          <w:rStyle w:val="apple-converted-space"/>
          <w:rFonts w:ascii="MuseoSansCyrl" w:hAnsi="MuseoSansCyrl"/>
          <w:color w:val="30373B"/>
          <w:sz w:val="23"/>
          <w:szCs w:val="23"/>
        </w:rPr>
        <w:t> </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Успешное обучение всего класса может осуществляться при условии более или менее одинаковой подготовки всех его учащихся. Но практика показывает, что почти в каждом классе есть отдельные ученики, которые в силу разных причин не успевают по русскому языку. Отсюда возникает необходимость применения особых мер по отношению к отстающим ученикам, чтобы помочь им догнать класс и идти с ними вровень.</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С отстающими учениками нужна особая дополнительная работа как на уроках, так и в отдельных случаях на консультациях</w:t>
      </w:r>
      <w:proofErr w:type="gramStart"/>
      <w:r>
        <w:rPr>
          <w:rFonts w:ascii="MuseoSansCyrl" w:hAnsi="MuseoSansCyrl"/>
          <w:color w:val="30373B"/>
          <w:sz w:val="23"/>
          <w:szCs w:val="23"/>
        </w:rPr>
        <w:t xml:space="preserve"> .</w:t>
      </w:r>
      <w:proofErr w:type="gramEnd"/>
      <w:r>
        <w:rPr>
          <w:rFonts w:ascii="MuseoSansCyrl" w:hAnsi="MuseoSansCyrl"/>
          <w:color w:val="30373B"/>
          <w:sz w:val="23"/>
          <w:szCs w:val="23"/>
        </w:rPr>
        <w:t xml:space="preserve"> Обычно эти занятия являются как бы продолжением классных уроков, отличаясь от последних тем, что здесь не изучается новый материал и работа ведется не со всем классом, а с несколькими учениками. </w:t>
      </w:r>
      <w:proofErr w:type="gramStart"/>
      <w:r>
        <w:rPr>
          <w:rFonts w:ascii="MuseoSansCyrl" w:hAnsi="MuseoSansCyrl"/>
          <w:color w:val="30373B"/>
          <w:sz w:val="23"/>
          <w:szCs w:val="23"/>
        </w:rPr>
        <w:t xml:space="preserve">Дополнительные занятия после уроков часто воспринимаются их участниками как очень скучное и утомительное дело, поэтому не оправдывают затраченного труда и времени; ученики по - прежнему продолжают отставать, теряют интерес к этой работе, стараясь под разными предлогами уклониться от нее. </w:t>
      </w:r>
      <w:proofErr w:type="gramEnd"/>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 xml:space="preserve">Консультации  проводятся раз в неделю и занимают время обычного урока - 45минут. </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 xml:space="preserve"> Если путем максимальной активизации учебной работы преодолеть пассивное отношение ученика к предмету, пробудить интерес ученика к изучению русского языка и стимулировать его самостоятельную работу, то он подтянется к остальным и постепенно ликвидирует пробелы в знаниях и навыках.</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Человек лучше овладевает тем или иным кругом знаний, если он должен будет самостоятельно изложить их другим людям с целью передачи этих знаний; при этом условии и самому излагающему станет ясным и понятным в излагаемом материале.</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 xml:space="preserve">Роль учителя на этих занятиях сводится к следующему: заранее наметить разделы грамматики и орфографии, которые нужно повторить со слабоуспевающими учениками, подобрать упражнения и тексты для диктантов. </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 xml:space="preserve">Не следует ограничиваться на занятиях лишь повторением пройденного в классе материала. Нужно также заглядывать на один-два урока вперед. На следующем уроке в классе учитель может предложить кого-нибудь из отстающих учеников попробовать кратко изложить материал, частично изученный на дополнительном занятии, всему классу, который его еще не проходил. Как уже доказано, интеллектуально пассивные учащиеся, скучающие на уроках, с большим интересом участвуют в этих дополнительных занятиях, добиваются, чтобы им позволили объяснить. Они проявляют большую активность на уроке, усвоив что - то на дополнительном занятии. </w:t>
      </w:r>
      <w:r>
        <w:rPr>
          <w:rFonts w:ascii="MuseoSansCyrl" w:hAnsi="MuseoSansCyrl"/>
          <w:color w:val="30373B"/>
          <w:sz w:val="23"/>
          <w:szCs w:val="23"/>
        </w:rPr>
        <w:br/>
      </w:r>
      <w:r>
        <w:rPr>
          <w:rFonts w:ascii="MuseoSansCyrl" w:hAnsi="MuseoSansCyrl"/>
          <w:b/>
          <w:bCs/>
          <w:color w:val="30373B"/>
          <w:sz w:val="23"/>
          <w:szCs w:val="23"/>
          <w:bdr w:val="none" w:sz="0" w:space="0" w:color="auto" w:frame="1"/>
        </w:rPr>
        <w:t>Заключение</w:t>
      </w:r>
      <w:r>
        <w:rPr>
          <w:rStyle w:val="apple-converted-space"/>
          <w:rFonts w:ascii="MuseoSansCyrl" w:hAnsi="MuseoSansCyrl"/>
          <w:color w:val="30373B"/>
          <w:sz w:val="23"/>
          <w:szCs w:val="23"/>
        </w:rPr>
        <w:t> </w:t>
      </w:r>
    </w:p>
    <w:p w:rsidR="00147509" w:rsidRDefault="00147509" w:rsidP="00147509">
      <w:pPr>
        <w:pStyle w:val="a3"/>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rPr>
        <w:t>Исследовав методическую и научную литературу по данной проблеме, рассмотрев эффективные приемы и виды упражнений по устранению неуспеваемости, можно сделать следующие выводы:</w:t>
      </w:r>
    </w:p>
    <w:p w:rsidR="00147509" w:rsidRDefault="00147509" w:rsidP="00147509">
      <w:pPr>
        <w:pStyle w:val="a3"/>
        <w:numPr>
          <w:ilvl w:val="0"/>
          <w:numId w:val="2"/>
        </w:numPr>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bdr w:val="none" w:sz="0" w:space="0" w:color="auto" w:frame="1"/>
        </w:rPr>
        <w:t>Выявление причин неуспеваемости - один из самых важных этапов борьбы с ней. Осуществлять это можно в любом случае, будь это причины психолого-</w:t>
      </w:r>
      <w:r>
        <w:rPr>
          <w:rFonts w:ascii="MuseoSansCyrl" w:hAnsi="MuseoSansCyrl"/>
          <w:color w:val="30373B"/>
          <w:sz w:val="23"/>
          <w:szCs w:val="23"/>
          <w:bdr w:val="none" w:sz="0" w:space="0" w:color="auto" w:frame="1"/>
        </w:rPr>
        <w:lastRenderedPageBreak/>
        <w:t>педагогические или физиологические. Преодолением неуспеваемости по русскому языку надо заниматься особенно упорно, т.к. именно на этом этапе формируется уровень грамотности человека.</w:t>
      </w:r>
    </w:p>
    <w:p w:rsidR="00147509" w:rsidRDefault="00147509" w:rsidP="00147509">
      <w:pPr>
        <w:pStyle w:val="a3"/>
        <w:numPr>
          <w:ilvl w:val="0"/>
          <w:numId w:val="2"/>
        </w:numPr>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bdr w:val="none" w:sz="0" w:space="0" w:color="auto" w:frame="1"/>
        </w:rPr>
        <w:t>Неуспеваемость по русскому языку  - проблема сложная, но решаемая. За короткий промежуток времени можно добиться существенных результатов и сократить количественный состав слабоуспевающих учеников вдвое, если использовать на уроках и в индивидуальной работе виды упражнений, рассмотренные нами</w:t>
      </w:r>
      <w:proofErr w:type="gramStart"/>
      <w:r>
        <w:rPr>
          <w:rFonts w:ascii="MuseoSansCyrl" w:hAnsi="MuseoSansCyrl"/>
          <w:color w:val="30373B"/>
          <w:sz w:val="23"/>
          <w:szCs w:val="23"/>
          <w:bdr w:val="none" w:sz="0" w:space="0" w:color="auto" w:frame="1"/>
        </w:rPr>
        <w:t xml:space="preserve"> :</w:t>
      </w:r>
      <w:proofErr w:type="gramEnd"/>
    </w:p>
    <w:p w:rsidR="00147509" w:rsidRDefault="00147509" w:rsidP="00147509">
      <w:pPr>
        <w:pStyle w:val="a3"/>
        <w:numPr>
          <w:ilvl w:val="0"/>
          <w:numId w:val="1"/>
        </w:numPr>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bdr w:val="none" w:sz="0" w:space="0" w:color="auto" w:frame="1"/>
        </w:rPr>
        <w:t>задания со вставкой пропущенных букв;</w:t>
      </w:r>
    </w:p>
    <w:p w:rsidR="00147509" w:rsidRDefault="00147509" w:rsidP="00147509">
      <w:pPr>
        <w:pStyle w:val="a3"/>
        <w:numPr>
          <w:ilvl w:val="0"/>
          <w:numId w:val="1"/>
        </w:numPr>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bdr w:val="none" w:sz="0" w:space="0" w:color="auto" w:frame="1"/>
        </w:rPr>
        <w:t>задания на выбор проверочного слова;</w:t>
      </w:r>
    </w:p>
    <w:p w:rsidR="00147509" w:rsidRDefault="00147509" w:rsidP="00147509">
      <w:pPr>
        <w:pStyle w:val="a3"/>
        <w:numPr>
          <w:ilvl w:val="0"/>
          <w:numId w:val="1"/>
        </w:numPr>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bdr w:val="none" w:sz="0" w:space="0" w:color="auto" w:frame="1"/>
        </w:rPr>
        <w:t>задания с наличием образца выполнения;</w:t>
      </w:r>
    </w:p>
    <w:p w:rsidR="00147509" w:rsidRDefault="00147509" w:rsidP="00147509">
      <w:pPr>
        <w:pStyle w:val="a3"/>
        <w:numPr>
          <w:ilvl w:val="0"/>
          <w:numId w:val="1"/>
        </w:numPr>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bdr w:val="none" w:sz="0" w:space="0" w:color="auto" w:frame="1"/>
        </w:rPr>
        <w:t>задания, в которых выполняются отдельные его части;</w:t>
      </w:r>
    </w:p>
    <w:p w:rsidR="00147509" w:rsidRDefault="00147509" w:rsidP="00147509">
      <w:pPr>
        <w:pStyle w:val="a3"/>
        <w:numPr>
          <w:ilvl w:val="0"/>
          <w:numId w:val="1"/>
        </w:numPr>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bdr w:val="none" w:sz="0" w:space="0" w:color="auto" w:frame="1"/>
        </w:rPr>
        <w:t>задания на обозначение согласного звука в конце;</w:t>
      </w:r>
    </w:p>
    <w:p w:rsidR="00147509" w:rsidRDefault="00147509" w:rsidP="00147509">
      <w:pPr>
        <w:pStyle w:val="a3"/>
        <w:numPr>
          <w:ilvl w:val="0"/>
          <w:numId w:val="1"/>
        </w:numPr>
        <w:shd w:val="clear" w:color="auto" w:fill="FFFFFF"/>
        <w:spacing w:before="0" w:beforeAutospacing="0" w:after="0" w:afterAutospacing="0"/>
        <w:textAlignment w:val="baseline"/>
        <w:rPr>
          <w:rFonts w:ascii="MuseoSansCyrl" w:hAnsi="MuseoSansCyrl"/>
          <w:color w:val="30373B"/>
          <w:sz w:val="23"/>
          <w:szCs w:val="23"/>
        </w:rPr>
      </w:pPr>
      <w:r>
        <w:rPr>
          <w:rFonts w:ascii="MuseoSansCyrl" w:hAnsi="MuseoSansCyrl"/>
          <w:color w:val="30373B"/>
          <w:sz w:val="23"/>
          <w:szCs w:val="23"/>
          <w:bdr w:val="none" w:sz="0" w:space="0" w:color="auto" w:frame="1"/>
        </w:rPr>
        <w:t>задания со вспомогательными вопросами и т.д.</w:t>
      </w:r>
      <w:r>
        <w:rPr>
          <w:rStyle w:val="apple-converted-space"/>
          <w:rFonts w:ascii="MuseoSansCyrl" w:hAnsi="MuseoSansCyrl"/>
          <w:color w:val="30373B"/>
          <w:sz w:val="23"/>
          <w:szCs w:val="23"/>
          <w:bdr w:val="none" w:sz="0" w:space="0" w:color="auto" w:frame="1"/>
        </w:rPr>
        <w:t> </w:t>
      </w:r>
      <w:r>
        <w:rPr>
          <w:rFonts w:ascii="MuseoSansCyrl" w:hAnsi="MuseoSansCyrl"/>
          <w:color w:val="30373B"/>
          <w:sz w:val="23"/>
          <w:szCs w:val="23"/>
          <w:bdr w:val="none" w:sz="0" w:space="0" w:color="auto" w:frame="1"/>
        </w:rPr>
        <w:br/>
      </w:r>
      <w:r>
        <w:rPr>
          <w:rFonts w:ascii="MuseoSansCyrl" w:hAnsi="MuseoSansCyrl"/>
          <w:color w:val="30373B"/>
          <w:sz w:val="23"/>
          <w:szCs w:val="23"/>
          <w:bdr w:val="none" w:sz="0" w:space="0" w:color="auto" w:frame="1"/>
        </w:rPr>
        <w:br/>
      </w:r>
      <w:r>
        <w:rPr>
          <w:rFonts w:ascii="MuseoSansCyrl" w:hAnsi="MuseoSansCyrl"/>
          <w:color w:val="30373B"/>
          <w:sz w:val="23"/>
          <w:szCs w:val="23"/>
          <w:bdr w:val="none" w:sz="0" w:space="0" w:color="auto" w:frame="1"/>
        </w:rPr>
        <w:br/>
      </w:r>
    </w:p>
    <w:p w:rsidR="00147509" w:rsidRDefault="00147509" w:rsidP="00147509">
      <w:pPr>
        <w:pStyle w:val="a3"/>
        <w:spacing w:before="0" w:beforeAutospacing="0" w:after="150" w:afterAutospacing="0"/>
        <w:rPr>
          <w:rFonts w:ascii="Arial" w:hAnsi="Arial" w:cs="Arial"/>
          <w:color w:val="000000"/>
          <w:sz w:val="21"/>
          <w:szCs w:val="21"/>
        </w:rPr>
      </w:pPr>
    </w:p>
    <w:p w:rsidR="00147509" w:rsidRDefault="00147509" w:rsidP="00147509"/>
    <w:p w:rsidR="008A27A6" w:rsidRDefault="008A27A6"/>
    <w:sectPr w:rsidR="008A27A6" w:rsidSect="00415AFD">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useoSansCyrl">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31AC"/>
    <w:multiLevelType w:val="hybridMultilevel"/>
    <w:tmpl w:val="30DE0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2A072BA"/>
    <w:multiLevelType w:val="hybridMultilevel"/>
    <w:tmpl w:val="2E98CA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7509"/>
    <w:rsid w:val="00147509"/>
    <w:rsid w:val="008A27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75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47509"/>
  </w:style>
  <w:style w:type="paragraph" w:styleId="a4">
    <w:name w:val="No Spacing"/>
    <w:uiPriority w:val="1"/>
    <w:qFormat/>
    <w:rsid w:val="0014750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2363</Words>
  <Characters>13474</Characters>
  <Application>Microsoft Office Word</Application>
  <DocSecurity>0</DocSecurity>
  <Lines>112</Lines>
  <Paragraphs>31</Paragraphs>
  <ScaleCrop>false</ScaleCrop>
  <Company>Romeo1994</Company>
  <LinksUpToDate>false</LinksUpToDate>
  <CharactersWithSpaces>15806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2017-11-17T09:13:00Z</dcterms:created>
  <dcterms:modified xsi:type="dcterms:W3CDTF">2017-11-17T09:13:00Z</dcterms:modified>
</cp:coreProperties>
</file>